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6238A0" w:rsidRDefault="00162315" w:rsidP="00623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A0">
        <w:rPr>
          <w:rFonts w:ascii="Times New Roman" w:hAnsi="Times New Roman" w:cs="Times New Roman"/>
          <w:b/>
          <w:sz w:val="28"/>
          <w:szCs w:val="28"/>
        </w:rPr>
        <w:t>Положение о порядке обработки и защите персональных данных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735ABA" w:rsidRDefault="00735ABA" w:rsidP="00735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BA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735ABA" w:rsidRPr="00735ABA" w:rsidRDefault="00735ABA" w:rsidP="00735ABA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обработке и защите персональных данных в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</w:t>
      </w:r>
      <w:r w:rsidR="00735AB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735ABA" w:rsidRPr="00D7694F">
        <w:rPr>
          <w:rFonts w:ascii="Times New Roman" w:hAnsi="Times New Roman" w:cs="Times New Roman"/>
          <w:sz w:val="28"/>
          <w:szCs w:val="28"/>
        </w:rPr>
        <w:t xml:space="preserve"> </w:t>
      </w:r>
      <w:r w:rsidR="0032327C">
        <w:rPr>
          <w:rFonts w:ascii="Times New Roman" w:hAnsi="Times New Roman" w:cs="Times New Roman"/>
          <w:sz w:val="28"/>
          <w:szCs w:val="28"/>
        </w:rPr>
        <w:t>«Детский сад № 2</w:t>
      </w:r>
      <w:r w:rsidR="00735ABA">
        <w:rPr>
          <w:rFonts w:ascii="Times New Roman" w:hAnsi="Times New Roman" w:cs="Times New Roman"/>
          <w:sz w:val="28"/>
          <w:szCs w:val="28"/>
        </w:rPr>
        <w:t>» г Сосногорска</w:t>
      </w:r>
      <w:r w:rsidR="00735ABA" w:rsidRPr="00D7694F">
        <w:rPr>
          <w:rFonts w:ascii="Times New Roman" w:hAnsi="Times New Roman" w:cs="Times New Roman"/>
          <w:sz w:val="28"/>
          <w:szCs w:val="28"/>
        </w:rPr>
        <w:t xml:space="preserve"> </w:t>
      </w:r>
      <w:r w:rsidRPr="00D7694F">
        <w:rPr>
          <w:rFonts w:ascii="Times New Roman" w:hAnsi="Times New Roman" w:cs="Times New Roman"/>
          <w:sz w:val="28"/>
          <w:szCs w:val="28"/>
        </w:rPr>
        <w:t xml:space="preserve">(далее - ДОУ) на основании Федерального закона от 27.07.2006 № 152-ФЗ "О </w:t>
      </w:r>
      <w:proofErr w:type="spellStart"/>
      <w:r w:rsidRPr="00D7694F">
        <w:rPr>
          <w:rFonts w:ascii="Times New Roman" w:hAnsi="Times New Roman" w:cs="Times New Roman"/>
          <w:sz w:val="28"/>
          <w:szCs w:val="28"/>
        </w:rPr>
        <w:t>персо¬нальных</w:t>
      </w:r>
      <w:proofErr w:type="spellEnd"/>
      <w:r w:rsidRPr="00D7694F">
        <w:rPr>
          <w:rFonts w:ascii="Times New Roman" w:hAnsi="Times New Roman" w:cs="Times New Roman"/>
          <w:sz w:val="28"/>
          <w:szCs w:val="28"/>
        </w:rPr>
        <w:t xml:space="preserve"> данных" (далее - Закон № 152-ФЗ),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соответствии с уставом ОУ и локальными актами.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1.2. Основной задачей ДОУ в области защиты персональных данных является обеспечение в соответствии с законодательством Российской Федерации обработки персональных данных работников ДОУ, воспитанников и их родителей (законных представителей), а также персональных данных, содержащихся в документах, полученных из других организаций, о</w:t>
      </w:r>
      <w:r w:rsidR="00735ABA">
        <w:rPr>
          <w:rFonts w:ascii="Times New Roman" w:hAnsi="Times New Roman" w:cs="Times New Roman"/>
          <w:sz w:val="28"/>
          <w:szCs w:val="28"/>
        </w:rPr>
        <w:t>бращениях граждан и иных субъек</w:t>
      </w:r>
      <w:r w:rsidRPr="00D7694F">
        <w:rPr>
          <w:rFonts w:ascii="Times New Roman" w:hAnsi="Times New Roman" w:cs="Times New Roman"/>
          <w:sz w:val="28"/>
          <w:szCs w:val="28"/>
        </w:rPr>
        <w:t xml:space="preserve">тов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1.3. В настоящем Положении используются следующие термины и определения.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 ч. их передачи.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или без использования средств автоматизации.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Информация – любые сведения (сообщения, данные) независимо от формы их представления. 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</w:t>
      </w:r>
      <w:r w:rsidR="00735ABA">
        <w:rPr>
          <w:rFonts w:ascii="Times New Roman" w:hAnsi="Times New Roman" w:cs="Times New Roman"/>
          <w:sz w:val="28"/>
          <w:szCs w:val="28"/>
        </w:rPr>
        <w:t>ебование не допускать их распро</w:t>
      </w:r>
      <w:r w:rsidRPr="00D7694F">
        <w:rPr>
          <w:rFonts w:ascii="Times New Roman" w:hAnsi="Times New Roman" w:cs="Times New Roman"/>
          <w:sz w:val="28"/>
          <w:szCs w:val="28"/>
        </w:rPr>
        <w:t xml:space="preserve">странения без согласия субъекта </w:t>
      </w:r>
      <w:r w:rsidRPr="00D7694F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или наличия иного законного основания.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 Обезличивание персональных данных – действия, в рез</w:t>
      </w:r>
      <w:r w:rsidR="00735ABA">
        <w:rPr>
          <w:rFonts w:ascii="Times New Roman" w:hAnsi="Times New Roman" w:cs="Times New Roman"/>
          <w:sz w:val="28"/>
          <w:szCs w:val="28"/>
        </w:rPr>
        <w:t>ультате которых невозможно опре</w:t>
      </w:r>
      <w:r w:rsidRPr="00D7694F">
        <w:rPr>
          <w:rFonts w:ascii="Times New Roman" w:hAnsi="Times New Roman" w:cs="Times New Roman"/>
          <w:sz w:val="28"/>
          <w:szCs w:val="28"/>
        </w:rPr>
        <w:t xml:space="preserve">делить принадлежность персональных данных конкретному субъекту персональных данных. 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 ч. передача), обезличивание, блокирование, уничтожение персональных данных и др.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</w:t>
      </w:r>
      <w:r w:rsidR="00735ABA">
        <w:rPr>
          <w:rFonts w:ascii="Times New Roman" w:hAnsi="Times New Roman" w:cs="Times New Roman"/>
          <w:sz w:val="28"/>
          <w:szCs w:val="28"/>
        </w:rPr>
        <w:t>сия субъекта персо</w:t>
      </w:r>
      <w:r w:rsidRPr="00D7694F">
        <w:rPr>
          <w:rFonts w:ascii="Times New Roman" w:hAnsi="Times New Roman" w:cs="Times New Roman"/>
          <w:sz w:val="28"/>
          <w:szCs w:val="28"/>
        </w:rPr>
        <w:t xml:space="preserve">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руководителя ДОУ, либо по решению суда или иных уполномоченных государственных органов.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т. ч.: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Российской Федерации в области трудовых отношений и образования, нормативными и распорядительными документами Минобрнауки России, настоящим Положением и локальны</w:t>
      </w:r>
      <w:r w:rsidR="00735ABA">
        <w:rPr>
          <w:rFonts w:ascii="Times New Roman" w:hAnsi="Times New Roman" w:cs="Times New Roman"/>
          <w:sz w:val="28"/>
          <w:szCs w:val="28"/>
        </w:rPr>
        <w:t>ми ак</w:t>
      </w:r>
      <w:r w:rsidRPr="00D7694F">
        <w:rPr>
          <w:rFonts w:ascii="Times New Roman" w:hAnsi="Times New Roman" w:cs="Times New Roman"/>
          <w:sz w:val="28"/>
          <w:szCs w:val="28"/>
        </w:rPr>
        <w:t xml:space="preserve">тами ДОУ.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Работники – лица, имеющие трудовые отношения с ДОУ, либо кандидаты на вакантную должность, вступившие с ДОУ в отношения по поводу приема на работу.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</w:t>
      </w:r>
      <w:r w:rsidR="00735ABA">
        <w:rPr>
          <w:rFonts w:ascii="Times New Roman" w:hAnsi="Times New Roman" w:cs="Times New Roman"/>
          <w:sz w:val="28"/>
          <w:szCs w:val="28"/>
        </w:rPr>
        <w:t>равленные на передачу персональ</w:t>
      </w:r>
      <w:r w:rsidRPr="00D7694F">
        <w:rPr>
          <w:rFonts w:ascii="Times New Roman" w:hAnsi="Times New Roman" w:cs="Times New Roman"/>
          <w:sz w:val="28"/>
          <w:szCs w:val="28"/>
        </w:rPr>
        <w:t>ных данных определенному кругу лиц или на ознакомление с персональными данными неограниченного круга лиц, в т. ч. обнародование персональных данных в средствах массовой информации, размещение в информационно-телекоммуни</w:t>
      </w:r>
      <w:r w:rsidR="00735ABA">
        <w:rPr>
          <w:rFonts w:ascii="Times New Roman" w:hAnsi="Times New Roman" w:cs="Times New Roman"/>
          <w:sz w:val="28"/>
          <w:szCs w:val="28"/>
        </w:rPr>
        <w:t>кационных сетях или предоставле</w:t>
      </w:r>
      <w:r w:rsidRPr="00D7694F">
        <w:rPr>
          <w:rFonts w:ascii="Times New Roman" w:hAnsi="Times New Roman" w:cs="Times New Roman"/>
          <w:sz w:val="28"/>
          <w:szCs w:val="28"/>
        </w:rPr>
        <w:t xml:space="preserve">ние доступа к персональным данным каким-либо иным способом.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Субъекты персональных данных ДОУ (далее – субъекты) – носители персональных данных, в т. 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Типовая форма документа – документ, позволяющий упорядочить, типизировать и облегчить процессы подготовки документов.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</w:t>
      </w:r>
      <w:r w:rsidR="00010482">
        <w:rPr>
          <w:rFonts w:ascii="Times New Roman" w:hAnsi="Times New Roman" w:cs="Times New Roman"/>
          <w:sz w:val="28"/>
          <w:szCs w:val="28"/>
        </w:rPr>
        <w:t>ьтате которых происходит безвоз</w:t>
      </w:r>
      <w:r w:rsidRPr="00D7694F">
        <w:rPr>
          <w:rFonts w:ascii="Times New Roman" w:hAnsi="Times New Roman" w:cs="Times New Roman"/>
          <w:sz w:val="28"/>
          <w:szCs w:val="28"/>
        </w:rPr>
        <w:t xml:space="preserve">вратная утрата персональных данных в информационных системах персональных данных, в т. ч. уничтожение материальных носителей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1.4. Персональные данные защищаются от несанкционированного доступа в соответствии с нормативными 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1.5. Персональные данные относятся к категории конфиденциальной информации.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1.6. Должностные лица ДОУ, в обязанности которых входит обработка персональных данных 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1.7. Порядок обработки персональных данных в ДОУ утверждается руководителем ДОУ. Все работники ДОУ должны быть ознакомлены под роспись с настоящим Положением в редакции, действующей на момент ознакомления.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34254A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15" w:rsidRPr="0034254A">
        <w:rPr>
          <w:rFonts w:ascii="Times New Roman" w:hAnsi="Times New Roman" w:cs="Times New Roman"/>
          <w:b/>
          <w:i/>
          <w:sz w:val="28"/>
          <w:szCs w:val="28"/>
        </w:rPr>
        <w:t>2. Организация получения и обработки персональных данных</w:t>
      </w:r>
      <w:r w:rsidRPr="00342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62315" w:rsidRPr="00342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254A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2.1. Получение персональных данных оператором осуществляется в соответствии с нормативными 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ОУ в случае согласия субъектов на обработку их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2.2. Оператор персональных данных не вправе требовать от субъекта предоставления информации о</w:t>
      </w:r>
      <w:r w:rsidR="0034254A">
        <w:rPr>
          <w:rFonts w:ascii="Times New Roman" w:hAnsi="Times New Roman" w:cs="Times New Roman"/>
          <w:sz w:val="28"/>
          <w:szCs w:val="28"/>
        </w:rPr>
        <w:t>б</w:t>
      </w:r>
      <w:r w:rsidRPr="00D7694F">
        <w:rPr>
          <w:rFonts w:ascii="Times New Roman" w:hAnsi="Times New Roman" w:cs="Times New Roman"/>
          <w:sz w:val="28"/>
          <w:szCs w:val="28"/>
        </w:rPr>
        <w:t xml:space="preserve"> его национальности и расовой принадлежности, политических и религиозных убеждениях и частной жизни.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2.3. Без согласия субъектов осуществляется обработка общедоступных персональных данных или данных, содержащих только фамилии, имена и отчества.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lastRenderedPageBreak/>
        <w:t xml:space="preserve">2.4.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нормативными правовыми актами РФ и локальными нормативными актами, принятыми в рамках компетенции ДОУ в соответствии с законодательством РФ.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2.5.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с даты достижения цели обработки персональных данных, если иное не предусмотрено законодательством РФ либо договором с субъектом.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2.6. Правила обработки и использования персональных данных устанавливаются отдельными регламентами и инструкциями оператора.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2.7.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нормативными правовыми актами РФ мер по защите персональных данных. </w:t>
      </w:r>
    </w:p>
    <w:p w:rsidR="0034254A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2.8.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 </w:t>
      </w:r>
    </w:p>
    <w:p w:rsidR="0034254A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2.9. Осуществлять обработку и хранение конфиденциальных данных, не внесенных в укрупненный перечень персональных данных, используемых работниками структурных подразделений и (или) должностными лицами ДОУ, запрещается.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2.10.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2.11. 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2.12. При фиксации персональных данных на материальных н</w:t>
      </w:r>
      <w:r w:rsidR="0034254A">
        <w:rPr>
          <w:rFonts w:ascii="Times New Roman" w:hAnsi="Times New Roman" w:cs="Times New Roman"/>
          <w:sz w:val="28"/>
          <w:szCs w:val="28"/>
        </w:rPr>
        <w:t>осителях не допускается размеще</w:t>
      </w:r>
      <w:r w:rsidRPr="00D7694F">
        <w:rPr>
          <w:rFonts w:ascii="Times New Roman" w:hAnsi="Times New Roman" w:cs="Times New Roman"/>
          <w:sz w:val="28"/>
          <w:szCs w:val="28"/>
        </w:rPr>
        <w:t>ние на одном материальном носителе персональных данных</w:t>
      </w:r>
      <w:r w:rsidR="0034254A">
        <w:rPr>
          <w:rFonts w:ascii="Times New Roman" w:hAnsi="Times New Roman" w:cs="Times New Roman"/>
          <w:sz w:val="28"/>
          <w:szCs w:val="28"/>
        </w:rPr>
        <w:t>, цели обработки которых заведо</w:t>
      </w:r>
      <w:r w:rsidRPr="00D7694F">
        <w:rPr>
          <w:rFonts w:ascii="Times New Roman" w:hAnsi="Times New Roman" w:cs="Times New Roman"/>
          <w:sz w:val="28"/>
          <w:szCs w:val="28"/>
        </w:rPr>
        <w:t xml:space="preserve">мо не совместимы.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2.13. Лица, осуществляющие обработку персональных данных без использования средств автоматизации (в т. ч. работники ДОУ или лица, осуществляющие такую обработку по договору с ДОУ), информируются руководителями: </w:t>
      </w:r>
    </w:p>
    <w:p w:rsidR="00162315" w:rsidRPr="0034254A" w:rsidRDefault="00162315" w:rsidP="003425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о факте обработки ими персональных данных; </w:t>
      </w:r>
    </w:p>
    <w:p w:rsidR="00162315" w:rsidRPr="0034254A" w:rsidRDefault="00162315" w:rsidP="003425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о категориях обрабатываемых персональных данных; </w:t>
      </w:r>
    </w:p>
    <w:p w:rsidR="0034254A" w:rsidRDefault="00162315" w:rsidP="00162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об особенностях и правилах осуществления такой</w:t>
      </w:r>
      <w:r w:rsidR="0034254A" w:rsidRPr="0034254A">
        <w:rPr>
          <w:rFonts w:ascii="Times New Roman" w:hAnsi="Times New Roman" w:cs="Times New Roman"/>
          <w:sz w:val="28"/>
          <w:szCs w:val="28"/>
        </w:rPr>
        <w:t xml:space="preserve"> обработки, установленных норма</w:t>
      </w:r>
      <w:r w:rsidRPr="0034254A">
        <w:rPr>
          <w:rFonts w:ascii="Times New Roman" w:hAnsi="Times New Roman" w:cs="Times New Roman"/>
          <w:sz w:val="28"/>
          <w:szCs w:val="28"/>
        </w:rPr>
        <w:t xml:space="preserve">тивными правовыми актами федеральных органов </w:t>
      </w:r>
      <w:r w:rsidRPr="0034254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органов исполнительной власти субъектов РФ, а также локальными актами ДОУ. </w:t>
      </w:r>
    </w:p>
    <w:p w:rsidR="00162315" w:rsidRPr="0034254A" w:rsidRDefault="00162315" w:rsidP="0034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2.14.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 </w:t>
      </w:r>
    </w:p>
    <w:p w:rsidR="00162315" w:rsidRPr="0034254A" w:rsidRDefault="00162315" w:rsidP="0034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</w:t>
      </w:r>
      <w:r w:rsidR="0034254A" w:rsidRPr="0034254A">
        <w:rPr>
          <w:rFonts w:ascii="Times New Roman" w:hAnsi="Times New Roman" w:cs="Times New Roman"/>
          <w:sz w:val="28"/>
          <w:szCs w:val="28"/>
        </w:rPr>
        <w:t>сональных данных; источник полу</w:t>
      </w:r>
      <w:r w:rsidRPr="0034254A">
        <w:rPr>
          <w:rFonts w:ascii="Times New Roman" w:hAnsi="Times New Roman" w:cs="Times New Roman"/>
          <w:sz w:val="28"/>
          <w:szCs w:val="28"/>
        </w:rPr>
        <w:t>чения персональных данных; сроки обработки пе</w:t>
      </w:r>
      <w:r w:rsidR="0034254A" w:rsidRPr="0034254A">
        <w:rPr>
          <w:rFonts w:ascii="Times New Roman" w:hAnsi="Times New Roman" w:cs="Times New Roman"/>
          <w:sz w:val="28"/>
          <w:szCs w:val="28"/>
        </w:rPr>
        <w:t>рсональных данных; перечень дей</w:t>
      </w:r>
      <w:r w:rsidRPr="0034254A">
        <w:rPr>
          <w:rFonts w:ascii="Times New Roman" w:hAnsi="Times New Roman" w:cs="Times New Roman"/>
          <w:sz w:val="28"/>
          <w:szCs w:val="28"/>
        </w:rPr>
        <w:t>ствий с персональными данными, которые будут со</w:t>
      </w:r>
      <w:r w:rsidR="0034254A" w:rsidRPr="0034254A">
        <w:rPr>
          <w:rFonts w:ascii="Times New Roman" w:hAnsi="Times New Roman" w:cs="Times New Roman"/>
          <w:sz w:val="28"/>
          <w:szCs w:val="28"/>
        </w:rPr>
        <w:t>вершаться в процессе их обработ</w:t>
      </w:r>
      <w:r w:rsidRPr="0034254A">
        <w:rPr>
          <w:rFonts w:ascii="Times New Roman" w:hAnsi="Times New Roman" w:cs="Times New Roman"/>
          <w:sz w:val="28"/>
          <w:szCs w:val="28"/>
        </w:rPr>
        <w:t xml:space="preserve">ки; общее описание используемых ДОУ способов обработки персональных данных; </w:t>
      </w:r>
    </w:p>
    <w:p w:rsidR="00162315" w:rsidRPr="0034254A" w:rsidRDefault="00162315" w:rsidP="0034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</w:t>
      </w:r>
      <w:r w:rsidR="0034254A">
        <w:rPr>
          <w:rFonts w:ascii="Times New Roman" w:hAnsi="Times New Roman" w:cs="Times New Roman"/>
          <w:sz w:val="28"/>
          <w:szCs w:val="28"/>
        </w:rPr>
        <w:t>аботку персональных данных, осу</w:t>
      </w:r>
      <w:r w:rsidRPr="0034254A">
        <w:rPr>
          <w:rFonts w:ascii="Times New Roman" w:hAnsi="Times New Roman" w:cs="Times New Roman"/>
          <w:sz w:val="28"/>
          <w:szCs w:val="28"/>
        </w:rPr>
        <w:t xml:space="preserve">ществляемую без использования средств автоматизации; </w:t>
      </w:r>
    </w:p>
    <w:p w:rsidR="00162315" w:rsidRPr="0034254A" w:rsidRDefault="00162315" w:rsidP="0034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2.15. При ведении журналов (журналы регистрации, журналы посещений и др.), содержащих персональные данные субъектов, следует у</w:t>
      </w:r>
      <w:r w:rsidR="0034254A">
        <w:rPr>
          <w:rFonts w:ascii="Times New Roman" w:hAnsi="Times New Roman" w:cs="Times New Roman"/>
          <w:sz w:val="28"/>
          <w:szCs w:val="28"/>
        </w:rPr>
        <w:t>читывать, во-первых, что необхо</w:t>
      </w:r>
      <w:r w:rsidRPr="00D7694F">
        <w:rPr>
          <w:rFonts w:ascii="Times New Roman" w:hAnsi="Times New Roman" w:cs="Times New Roman"/>
          <w:sz w:val="28"/>
          <w:szCs w:val="28"/>
        </w:rPr>
        <w:t>димость их ведения предусмотрена федеральными законами</w:t>
      </w:r>
      <w:r w:rsidR="0034254A">
        <w:rPr>
          <w:rFonts w:ascii="Times New Roman" w:hAnsi="Times New Roman" w:cs="Times New Roman"/>
          <w:sz w:val="28"/>
          <w:szCs w:val="28"/>
        </w:rPr>
        <w:t xml:space="preserve"> и локальными актами ДОУ, содер</w:t>
      </w:r>
      <w:r w:rsidRPr="00D7694F">
        <w:rPr>
          <w:rFonts w:ascii="Times New Roman" w:hAnsi="Times New Roman" w:cs="Times New Roman"/>
          <w:sz w:val="28"/>
          <w:szCs w:val="28"/>
        </w:rPr>
        <w:t>жащими сведения о цели обработки персональных данных, осуществляемой без использования средств автоматизации, способах фиксации и составе инф</w:t>
      </w:r>
      <w:r w:rsidR="0034254A">
        <w:rPr>
          <w:rFonts w:ascii="Times New Roman" w:hAnsi="Times New Roman" w:cs="Times New Roman"/>
          <w:sz w:val="28"/>
          <w:szCs w:val="28"/>
        </w:rPr>
        <w:t>ормации, запрашиваемой у субъек</w:t>
      </w:r>
      <w:r w:rsidRPr="00D7694F">
        <w:rPr>
          <w:rFonts w:ascii="Times New Roman" w:hAnsi="Times New Roman" w:cs="Times New Roman"/>
          <w:sz w:val="28"/>
          <w:szCs w:val="28"/>
        </w:rPr>
        <w:t>тов персональных данных, перечне лиц (поименно или по должностям), имеющих доступ к материальным носителям и ответственных за ведение и со</w:t>
      </w:r>
      <w:r w:rsidR="0034254A">
        <w:rPr>
          <w:rFonts w:ascii="Times New Roman" w:hAnsi="Times New Roman" w:cs="Times New Roman"/>
          <w:sz w:val="28"/>
          <w:szCs w:val="28"/>
        </w:rPr>
        <w:t>хранность журналов, сроках обра</w:t>
      </w:r>
      <w:r w:rsidRPr="00D7694F">
        <w:rPr>
          <w:rFonts w:ascii="Times New Roman" w:hAnsi="Times New Roman" w:cs="Times New Roman"/>
          <w:sz w:val="28"/>
          <w:szCs w:val="28"/>
        </w:rPr>
        <w:t xml:space="preserve">ботки персональных данных, и, во-вторых, что копирование содержащейся в них информации не допускается.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2.16.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2.17. Уточнение персональных данных при осуществлении их обработки без использования средств автоматизации производится путем обновления или измене</w:t>
      </w:r>
      <w:r w:rsidR="0032327C">
        <w:rPr>
          <w:rFonts w:ascii="Times New Roman" w:hAnsi="Times New Roman" w:cs="Times New Roman"/>
          <w:sz w:val="28"/>
          <w:szCs w:val="28"/>
        </w:rPr>
        <w:t>ния данных на материальном носи</w:t>
      </w:r>
      <w:r w:rsidRPr="00D7694F">
        <w:rPr>
          <w:rFonts w:ascii="Times New Roman" w:hAnsi="Times New Roman" w:cs="Times New Roman"/>
          <w:sz w:val="28"/>
          <w:szCs w:val="28"/>
        </w:rPr>
        <w:t xml:space="preserve"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2.18.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</w:t>
      </w:r>
      <w:r w:rsidRPr="00D7694F">
        <w:rPr>
          <w:rFonts w:ascii="Times New Roman" w:hAnsi="Times New Roman" w:cs="Times New Roman"/>
          <w:sz w:val="28"/>
          <w:szCs w:val="28"/>
        </w:rPr>
        <w:lastRenderedPageBreak/>
        <w:t xml:space="preserve">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 </w:t>
      </w:r>
    </w:p>
    <w:p w:rsidR="0034254A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34254A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54A">
        <w:rPr>
          <w:rFonts w:ascii="Times New Roman" w:hAnsi="Times New Roman" w:cs="Times New Roman"/>
          <w:b/>
          <w:i/>
          <w:sz w:val="28"/>
          <w:szCs w:val="28"/>
        </w:rPr>
        <w:t>3. Меры по обеспечению безопасности персональных данных при их обработке</w:t>
      </w:r>
      <w:r w:rsidR="0034254A" w:rsidRPr="00342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2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254A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3.1.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3.2. Оператором обеспечивается раздельное хранение персональных данных (материальных носителей), обработка которых осуществляется в различных целях. </w:t>
      </w:r>
    </w:p>
    <w:p w:rsidR="0034254A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3.3.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3.4. Порядок конкретных мероприятий по защите персональных данных с использованием или без использования ЭВМ определяется приказами руководителя ОУ и иными локальными нормативными актами. </w:t>
      </w:r>
    </w:p>
    <w:p w:rsidR="0034254A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34254A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54A">
        <w:rPr>
          <w:rFonts w:ascii="Times New Roman" w:hAnsi="Times New Roman" w:cs="Times New Roman"/>
          <w:b/>
          <w:i/>
          <w:sz w:val="28"/>
          <w:szCs w:val="28"/>
        </w:rPr>
        <w:t>4. Права, обязанности и ответственность субъе</w:t>
      </w:r>
      <w:r w:rsidR="0034254A" w:rsidRPr="0034254A">
        <w:rPr>
          <w:rFonts w:ascii="Times New Roman" w:hAnsi="Times New Roman" w:cs="Times New Roman"/>
          <w:b/>
          <w:i/>
          <w:sz w:val="28"/>
          <w:szCs w:val="28"/>
        </w:rPr>
        <w:t>кта персональных данных и опера</w:t>
      </w:r>
      <w:r w:rsidRPr="0034254A">
        <w:rPr>
          <w:rFonts w:ascii="Times New Roman" w:hAnsi="Times New Roman" w:cs="Times New Roman"/>
          <w:b/>
          <w:i/>
          <w:sz w:val="28"/>
          <w:szCs w:val="28"/>
        </w:rPr>
        <w:t>тора при обработке персональных данных</w:t>
      </w:r>
      <w:r w:rsidR="0034254A" w:rsidRPr="00342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2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Pr="00D7694F" w:rsidRDefault="0034254A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15" w:rsidRPr="00D7694F">
        <w:rPr>
          <w:rFonts w:ascii="Times New Roman" w:hAnsi="Times New Roman" w:cs="Times New Roman"/>
          <w:sz w:val="28"/>
          <w:szCs w:val="28"/>
        </w:rPr>
        <w:t xml:space="preserve">4.1.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 </w:t>
      </w:r>
    </w:p>
    <w:p w:rsidR="00162315" w:rsidRPr="0034254A" w:rsidRDefault="00162315" w:rsidP="003425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на получение сведений об операторе, о месте его н</w:t>
      </w:r>
      <w:r w:rsidR="0034254A" w:rsidRPr="0034254A">
        <w:rPr>
          <w:rFonts w:ascii="Times New Roman" w:hAnsi="Times New Roman" w:cs="Times New Roman"/>
          <w:sz w:val="28"/>
          <w:szCs w:val="28"/>
        </w:rPr>
        <w:t>ахождения, наличии у него персо</w:t>
      </w:r>
      <w:r w:rsidRPr="0034254A">
        <w:rPr>
          <w:rFonts w:ascii="Times New Roman" w:hAnsi="Times New Roman" w:cs="Times New Roman"/>
          <w:sz w:val="28"/>
          <w:szCs w:val="28"/>
        </w:rPr>
        <w:t xml:space="preserve">нальных данных, относящихся к нему (т. е. субъекту персональных данных), а также на ознакомление с такими данными; </w:t>
      </w:r>
    </w:p>
    <w:p w:rsidR="0034254A" w:rsidRDefault="00162315" w:rsidP="00162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требование от оператора уточнения своих персональных данных, их блокирования или уничтожения в случае если персональные дан</w:t>
      </w:r>
      <w:r w:rsidR="0034254A" w:rsidRPr="0034254A">
        <w:rPr>
          <w:rFonts w:ascii="Times New Roman" w:hAnsi="Times New Roman" w:cs="Times New Roman"/>
          <w:sz w:val="28"/>
          <w:szCs w:val="28"/>
        </w:rPr>
        <w:t>ные являются неполными, устарев</w:t>
      </w:r>
      <w:r w:rsidRPr="0034254A">
        <w:rPr>
          <w:rFonts w:ascii="Times New Roman" w:hAnsi="Times New Roman" w:cs="Times New Roman"/>
          <w:sz w:val="28"/>
          <w:szCs w:val="28"/>
        </w:rPr>
        <w:t xml:space="preserve">шими, недостоверными, незаконно полученными или не являются необходимыми для заявленной цели обработки; </w:t>
      </w:r>
    </w:p>
    <w:p w:rsidR="00162315" w:rsidRPr="0034254A" w:rsidRDefault="00162315" w:rsidP="00162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получение при обращении или запросе информации, касающейся обработки его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4.2. Оператор обязан: </w:t>
      </w:r>
    </w:p>
    <w:p w:rsidR="00162315" w:rsidRPr="0034254A" w:rsidRDefault="00162315" w:rsidP="003425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 </w:t>
      </w:r>
    </w:p>
    <w:p w:rsidR="0034254A" w:rsidRPr="0034254A" w:rsidRDefault="00162315" w:rsidP="003425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 xml:space="preserve">вносить в персональные данные субъекта необходимые изменения;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lastRenderedPageBreak/>
        <w:t>уничтожать или блокировать соответствующие пе</w:t>
      </w:r>
      <w:r w:rsidR="0034254A" w:rsidRPr="0034254A">
        <w:rPr>
          <w:rFonts w:ascii="Times New Roman" w:hAnsi="Times New Roman" w:cs="Times New Roman"/>
          <w:sz w:val="28"/>
          <w:szCs w:val="28"/>
        </w:rPr>
        <w:t>рсональные данные при предостав</w:t>
      </w:r>
      <w:r w:rsidRPr="0034254A">
        <w:rPr>
          <w:rFonts w:ascii="Times New Roman" w:hAnsi="Times New Roman" w:cs="Times New Roman"/>
          <w:sz w:val="28"/>
          <w:szCs w:val="28"/>
        </w:rPr>
        <w:t xml:space="preserve"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 xml:space="preserve"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данных,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 xml:space="preserve">в случае,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>уведомлять субъекта персональных данных или его законного пре</w:t>
      </w:r>
      <w:r w:rsidR="008E2685">
        <w:rPr>
          <w:rFonts w:ascii="Times New Roman" w:hAnsi="Times New Roman" w:cs="Times New Roman"/>
          <w:sz w:val="28"/>
          <w:szCs w:val="28"/>
        </w:rPr>
        <w:t>дставителя об устра</w:t>
      </w:r>
      <w:r w:rsidRPr="008E2685">
        <w:rPr>
          <w:rFonts w:ascii="Times New Roman" w:hAnsi="Times New Roman" w:cs="Times New Roman"/>
          <w:sz w:val="28"/>
          <w:szCs w:val="28"/>
        </w:rPr>
        <w:t xml:space="preserve">нении допущенных нарушений или об уничтожении персональных данных; </w:t>
      </w:r>
    </w:p>
    <w:p w:rsid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</w:t>
      </w:r>
      <w:r w:rsidR="008E2685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законами;</w:t>
      </w:r>
    </w:p>
    <w:p w:rsidR="00162315" w:rsidRPr="008E2685" w:rsidRDefault="00162315" w:rsidP="0016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sz w:val="28"/>
          <w:szCs w:val="28"/>
        </w:rPr>
        <w:t xml:space="preserve">уведомить субъекта персональных данных об уничтожении его персональных данных.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4.3.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 </w:t>
      </w:r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4.4.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</w:t>
      </w:r>
      <w:r w:rsidR="008E2685">
        <w:rPr>
          <w:rFonts w:ascii="Times New Roman" w:hAnsi="Times New Roman" w:cs="Times New Roman"/>
          <w:sz w:val="28"/>
          <w:szCs w:val="28"/>
        </w:rPr>
        <w:t>ные данные, в приказе об утверж</w:t>
      </w:r>
      <w:r w:rsidRPr="00D7694F">
        <w:rPr>
          <w:rFonts w:ascii="Times New Roman" w:hAnsi="Times New Roman" w:cs="Times New Roman"/>
          <w:sz w:val="28"/>
          <w:szCs w:val="28"/>
        </w:rPr>
        <w:t xml:space="preserve">дении настоящего Положения и в других соответствующих приказах. </w:t>
      </w:r>
    </w:p>
    <w:p w:rsidR="008E2685" w:rsidRDefault="008E268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685" w:rsidRPr="008E2685" w:rsidRDefault="008E268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685">
        <w:rPr>
          <w:rFonts w:ascii="Times New Roman" w:hAnsi="Times New Roman" w:cs="Times New Roman"/>
          <w:b/>
          <w:i/>
          <w:sz w:val="28"/>
          <w:szCs w:val="28"/>
        </w:rPr>
        <w:t>5. Заключительные положения.</w:t>
      </w:r>
    </w:p>
    <w:p w:rsidR="008E2685" w:rsidRDefault="008E268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15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5.1. Изменения в Положение вносятся согласно установленному в ДОУ порядку. Право ходатайствовать о внесении изменений в Положение имеет руководитель.</w:t>
      </w: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95" w:rsidRPr="00D7694F" w:rsidRDefault="00945B9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315" w:rsidRPr="00D7694F" w:rsidRDefault="00162315" w:rsidP="0016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74" w:rsidRDefault="00AD6B74"/>
    <w:sectPr w:rsidR="00AD6B74" w:rsidSect="0022371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70417"/>
    <w:multiLevelType w:val="hybridMultilevel"/>
    <w:tmpl w:val="2340CFD2"/>
    <w:lvl w:ilvl="0" w:tplc="390E40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50DD"/>
    <w:multiLevelType w:val="hybridMultilevel"/>
    <w:tmpl w:val="E98C679A"/>
    <w:lvl w:ilvl="0" w:tplc="390E40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F0D15"/>
    <w:multiLevelType w:val="hybridMultilevel"/>
    <w:tmpl w:val="1A3A62CC"/>
    <w:lvl w:ilvl="0" w:tplc="4502EDD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C657419"/>
    <w:multiLevelType w:val="hybridMultilevel"/>
    <w:tmpl w:val="661A643C"/>
    <w:lvl w:ilvl="0" w:tplc="390E40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72A70"/>
    <w:multiLevelType w:val="hybridMultilevel"/>
    <w:tmpl w:val="A1E0AA48"/>
    <w:lvl w:ilvl="0" w:tplc="390E40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C31"/>
    <w:rsid w:val="00010482"/>
    <w:rsid w:val="00116C31"/>
    <w:rsid w:val="00162315"/>
    <w:rsid w:val="0032327C"/>
    <w:rsid w:val="0034254A"/>
    <w:rsid w:val="006238A0"/>
    <w:rsid w:val="00735ABA"/>
    <w:rsid w:val="008E2685"/>
    <w:rsid w:val="009244B0"/>
    <w:rsid w:val="00945B95"/>
    <w:rsid w:val="00A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D3265-5351-4F28-89A5-5CA1E888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0E84-B6A8-4B0D-8073-712B0DCD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8</cp:revision>
  <cp:lastPrinted>2015-05-02T10:43:00Z</cp:lastPrinted>
  <dcterms:created xsi:type="dcterms:W3CDTF">2014-10-10T16:57:00Z</dcterms:created>
  <dcterms:modified xsi:type="dcterms:W3CDTF">2015-05-08T04:54:00Z</dcterms:modified>
</cp:coreProperties>
</file>