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30"/>
          <w:szCs w:val="30"/>
        </w:rPr>
        <w:t>В учреждении нет   стипендий и иных выплат материальной поддержки  воспитанникам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2015-11-11T11:09:30.79Z</dcterms:created>
  <cp:revision>0</cp:revision>
</cp:coreProperties>
</file>