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30"/>
          <w:szCs w:val="30"/>
        </w:rPr>
        <w:t xml:space="preserve">Вакантные места в ДОУ распределяются комиссией по распределению мест, находящейся по адресу:  г. Сосногорск, ул.Пушкина,1. </w:t>
      </w:r>
    </w:p>
    <w:p>
      <w:pPr>
        <w:pStyle w:val="style0"/>
      </w:pPr>
      <w:r>
        <w:rPr>
          <w:sz w:val="30"/>
          <w:szCs w:val="30"/>
        </w:rPr>
        <w:t>Контактный телефон 8(82149)5-07-97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2015-11-11T10:13:33.75Z</dcterms:created>
  <dcterms:modified xsi:type="dcterms:W3CDTF">2015-11-11T10:16:24.62Z</dcterms:modified>
  <cp:revision>1</cp:revision>
</cp:coreProperties>
</file>